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 Тема:</w:t>
      </w:r>
      <w:r w:rsidR="00056BF5">
        <w:rPr>
          <w:rStyle w:val="a4"/>
          <w:rFonts w:ascii="Arial" w:hAnsi="Arial" w:cs="Arial"/>
          <w:color w:val="000000"/>
        </w:rPr>
        <w:t xml:space="preserve"> Особенности формирующего оценивания</w:t>
      </w:r>
      <w:r>
        <w:rPr>
          <w:rStyle w:val="a4"/>
          <w:rFonts w:ascii="Arial" w:hAnsi="Arial" w:cs="Arial"/>
          <w:color w:val="000000"/>
        </w:rPr>
        <w:t xml:space="preserve"> </w:t>
      </w:r>
      <w:r w:rsidR="00056BF5">
        <w:rPr>
          <w:rStyle w:val="a4"/>
          <w:rFonts w:ascii="Arial" w:hAnsi="Arial" w:cs="Arial"/>
          <w:color w:val="000000"/>
        </w:rPr>
        <w:t xml:space="preserve"> при  обучении детей</w:t>
      </w:r>
      <w:r>
        <w:rPr>
          <w:rStyle w:val="a4"/>
          <w:rFonts w:ascii="Arial" w:hAnsi="Arial" w:cs="Arial"/>
          <w:color w:val="000000"/>
        </w:rPr>
        <w:t xml:space="preserve"> с умственной отсталостью.</w:t>
      </w:r>
    </w:p>
    <w:p w:rsidR="00D50E1B" w:rsidRDefault="00D50E1B" w:rsidP="00D50E1B">
      <w:pPr>
        <w:shd w:val="clear" w:color="auto" w:fill="FFFFFF"/>
        <w:spacing w:after="300"/>
        <w:rPr>
          <w:rFonts w:ascii="Arial" w:hAnsi="Arial" w:cs="Arial"/>
          <w:color w:val="181818"/>
          <w:sz w:val="23"/>
          <w:szCs w:val="23"/>
        </w:rPr>
      </w:pPr>
      <w:r>
        <w:rPr>
          <w:color w:val="000000"/>
          <w:sz w:val="28"/>
          <w:szCs w:val="28"/>
        </w:rPr>
        <w:t>Работая в современных условиях функционирования новых ФГОС образования, я, как учитель, сталкиваюсь с противоречиями между требованиями к качественному образованию,  низкой мотивацией к обучению и отсутствием практического опыта самостоятельной деятельности.</w:t>
      </w:r>
    </w:p>
    <w:p w:rsidR="00D50E1B" w:rsidRDefault="00D50E1B" w:rsidP="00D50E1B">
      <w:pPr>
        <w:shd w:val="clear" w:color="auto" w:fill="FFFFFF"/>
        <w:spacing w:after="300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8"/>
          <w:szCs w:val="28"/>
        </w:rPr>
        <w:t xml:space="preserve">В основе ФГОС лежит </w:t>
      </w:r>
      <w:proofErr w:type="spellStart"/>
      <w:r>
        <w:rPr>
          <w:color w:val="181818"/>
          <w:sz w:val="28"/>
          <w:szCs w:val="28"/>
        </w:rPr>
        <w:t>системно-деятельностный</w:t>
      </w:r>
      <w:proofErr w:type="spellEnd"/>
      <w:r>
        <w:rPr>
          <w:color w:val="181818"/>
          <w:sz w:val="28"/>
          <w:szCs w:val="28"/>
        </w:rPr>
        <w:t xml:space="preserve"> подход, поэтому ученик занимает все более активную, субъектную позицию. Категоричная критика без объяснения причин должна остаться в прошлом. Организация системы оценки по ФГОС предполагает:</w:t>
      </w:r>
    </w:p>
    <w:p w:rsidR="00D50E1B" w:rsidRDefault="00D50E1B" w:rsidP="00D50E1B">
      <w:pPr>
        <w:shd w:val="clear" w:color="auto" w:fill="FFFFFF"/>
        <w:spacing w:after="90"/>
        <w:rPr>
          <w:rFonts w:ascii="Arial" w:hAnsi="Arial" w:cs="Arial"/>
          <w:color w:val="181818"/>
          <w:sz w:val="23"/>
          <w:szCs w:val="23"/>
        </w:rPr>
      </w:pPr>
      <w:r>
        <w:rPr>
          <w:rFonts w:ascii="Symbol" w:hAnsi="Symbol" w:cs="Arial"/>
          <w:color w:val="181818"/>
          <w:sz w:val="20"/>
          <w:szCs w:val="20"/>
        </w:rPr>
        <w:t></w:t>
      </w:r>
      <w:r>
        <w:rPr>
          <w:color w:val="181818"/>
          <w:sz w:val="14"/>
          <w:szCs w:val="14"/>
        </w:rPr>
        <w:t>                     </w:t>
      </w:r>
      <w:r>
        <w:rPr>
          <w:color w:val="181818"/>
          <w:sz w:val="28"/>
          <w:szCs w:val="28"/>
        </w:rPr>
        <w:t>выход за рамки контроля знаний, </w:t>
      </w:r>
    </w:p>
    <w:p w:rsidR="00D50E1B" w:rsidRDefault="00D50E1B" w:rsidP="00D50E1B">
      <w:pPr>
        <w:shd w:val="clear" w:color="auto" w:fill="FFFFFF"/>
        <w:spacing w:after="90"/>
        <w:rPr>
          <w:rFonts w:ascii="Arial" w:hAnsi="Arial" w:cs="Arial"/>
          <w:color w:val="181818"/>
          <w:sz w:val="23"/>
          <w:szCs w:val="23"/>
        </w:rPr>
      </w:pPr>
      <w:r>
        <w:rPr>
          <w:rFonts w:ascii="Symbol" w:hAnsi="Symbol" w:cs="Arial"/>
          <w:color w:val="181818"/>
          <w:sz w:val="20"/>
          <w:szCs w:val="20"/>
        </w:rPr>
        <w:t></w:t>
      </w:r>
      <w:r>
        <w:rPr>
          <w:color w:val="181818"/>
          <w:sz w:val="14"/>
          <w:szCs w:val="14"/>
        </w:rPr>
        <w:t>                     </w:t>
      </w:r>
      <w:r>
        <w:rPr>
          <w:color w:val="181818"/>
          <w:sz w:val="28"/>
          <w:szCs w:val="28"/>
        </w:rPr>
        <w:t>ориентацию на достижение планируемых результатов,</w:t>
      </w:r>
    </w:p>
    <w:p w:rsidR="00D50E1B" w:rsidRDefault="00D50E1B" w:rsidP="00D50E1B">
      <w:pPr>
        <w:shd w:val="clear" w:color="auto" w:fill="FFFFFF"/>
        <w:spacing w:after="90"/>
        <w:rPr>
          <w:rFonts w:ascii="Arial" w:hAnsi="Arial" w:cs="Arial"/>
          <w:color w:val="181818"/>
          <w:sz w:val="23"/>
          <w:szCs w:val="23"/>
        </w:rPr>
      </w:pPr>
      <w:r>
        <w:rPr>
          <w:rFonts w:ascii="Symbol" w:hAnsi="Symbol" w:cs="Arial"/>
          <w:color w:val="181818"/>
          <w:sz w:val="20"/>
          <w:szCs w:val="20"/>
        </w:rPr>
        <w:t></w:t>
      </w:r>
      <w:r>
        <w:rPr>
          <w:color w:val="181818"/>
          <w:sz w:val="14"/>
          <w:szCs w:val="14"/>
        </w:rPr>
        <w:t>                     </w:t>
      </w:r>
      <w:r>
        <w:rPr>
          <w:color w:val="181818"/>
          <w:sz w:val="28"/>
          <w:szCs w:val="28"/>
        </w:rPr>
        <w:t>эффективную обратную связь. </w:t>
      </w:r>
    </w:p>
    <w:p w:rsidR="00D50E1B" w:rsidRDefault="00D50E1B" w:rsidP="00D50E1B">
      <w:pPr>
        <w:shd w:val="clear" w:color="auto" w:fill="FFFFFF"/>
        <w:spacing w:after="30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Поэтому возрастает роль формирующего оценивания. Ребенку важно не просто получить оценку, но и узнать почему — что получилось хорошо, а над чем стоит поработать</w:t>
      </w:r>
    </w:p>
    <w:p w:rsidR="00D50E1B" w:rsidRDefault="00D50E1B" w:rsidP="00D50E1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1"/>
          <w:szCs w:val="31"/>
          <w:shd w:val="clear" w:color="auto" w:fill="FFFFFF"/>
        </w:rPr>
      </w:pPr>
      <w:r>
        <w:rPr>
          <w:color w:val="000000"/>
          <w:sz w:val="31"/>
          <w:szCs w:val="31"/>
          <w:shd w:val="clear" w:color="auto" w:fill="FFFFFF"/>
        </w:rPr>
        <w:t>Формирующее оценивание является эффективным способом повысить образовательные достижения каждого обучающегося, сократить разрыв между успевающими и теми, кто испытывает серьезные затруднения в обучении. Конечной целью формирующего оценивания является воспитание способности к непрерывному и самостоятельному обучению</w:t>
      </w:r>
    </w:p>
    <w:p w:rsidR="00D50E1B" w:rsidRDefault="00D50E1B" w:rsidP="00D50E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81818"/>
          <w:sz w:val="28"/>
          <w:szCs w:val="28"/>
        </w:rPr>
      </w:pPr>
      <w:r w:rsidRPr="00D50E1B">
        <w:rPr>
          <w:rFonts w:ascii="Arial" w:hAnsi="Arial" w:cs="Arial"/>
          <w:color w:val="181818"/>
          <w:sz w:val="28"/>
          <w:szCs w:val="28"/>
        </w:rPr>
        <w:t>Технология формирующего оценивания может быть представлена в виде четкой последовательности</w:t>
      </w:r>
      <w:r>
        <w:rPr>
          <w:rFonts w:ascii="Arial" w:hAnsi="Arial" w:cs="Arial"/>
          <w:color w:val="181818"/>
          <w:sz w:val="28"/>
          <w:szCs w:val="28"/>
        </w:rPr>
        <w:t xml:space="preserve"> 9</w:t>
      </w:r>
      <w:r w:rsidRPr="00D50E1B">
        <w:rPr>
          <w:rFonts w:ascii="Arial" w:hAnsi="Arial" w:cs="Arial"/>
          <w:color w:val="181818"/>
          <w:sz w:val="28"/>
          <w:szCs w:val="28"/>
        </w:rPr>
        <w:t xml:space="preserve"> шагов.</w:t>
      </w:r>
    </w:p>
    <w:p w:rsidR="00D50E1B" w:rsidRPr="00D50E1B" w:rsidRDefault="00D50E1B" w:rsidP="00D50E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81818"/>
          <w:sz w:val="23"/>
          <w:szCs w:val="23"/>
        </w:rPr>
      </w:pPr>
      <w:r w:rsidRPr="00D50E1B">
        <w:rPr>
          <w:rFonts w:ascii="Arial" w:hAnsi="Arial" w:cs="Arial"/>
          <w:color w:val="181818"/>
          <w:sz w:val="28"/>
          <w:szCs w:val="28"/>
          <w:u w:val="single"/>
        </w:rPr>
        <w:t xml:space="preserve"> 1.</w:t>
      </w:r>
      <w:r w:rsidRPr="00D50E1B">
        <w:rPr>
          <w:rFonts w:ascii="Arial" w:hAnsi="Arial" w:cs="Arial"/>
          <w:color w:val="181818"/>
          <w:sz w:val="28"/>
          <w:szCs w:val="28"/>
        </w:rPr>
        <w:t> </w:t>
      </w:r>
      <w:r w:rsidRPr="00D50E1B">
        <w:rPr>
          <w:rFonts w:ascii="Arial" w:hAnsi="Arial" w:cs="Arial"/>
          <w:i/>
          <w:iCs/>
          <w:color w:val="181818"/>
          <w:sz w:val="28"/>
          <w:szCs w:val="28"/>
        </w:rPr>
        <w:t>Запланировать достижения</w:t>
      </w:r>
      <w:r w:rsidRPr="00D50E1B">
        <w:rPr>
          <w:rFonts w:ascii="Arial" w:hAnsi="Arial" w:cs="Arial"/>
          <w:color w:val="181818"/>
          <w:sz w:val="28"/>
          <w:szCs w:val="28"/>
        </w:rPr>
        <w:t> образовательных результатов по темам.</w:t>
      </w:r>
    </w:p>
    <w:p w:rsidR="00D50E1B" w:rsidRDefault="00D50E1B" w:rsidP="00D50E1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50E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2.</w:t>
      </w:r>
      <w:r w:rsidRPr="00D5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Сформулировать цель урока как условие достижения образовательных результатов.</w:t>
      </w:r>
    </w:p>
    <w:p w:rsidR="00D50E1B" w:rsidRPr="00D50E1B" w:rsidRDefault="00D50E1B" w:rsidP="00D50E1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50E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3.</w:t>
      </w:r>
      <w:r w:rsidRPr="00D5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Сформулировать задачи 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5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сохраняя оптимальный уровень трудности, обеспечить ученику </w:t>
      </w:r>
      <w:r w:rsidRPr="00D50E1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достижение успеха</w:t>
      </w:r>
      <w:r w:rsidRPr="00D5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 </w:t>
      </w:r>
      <w:hyperlink r:id="rId4" w:tgtFrame="_blank" w:history="1">
        <w:r w:rsidRPr="00D50E1B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регулярную мотивацию</w:t>
        </w:r>
      </w:hyperlink>
      <w:r w:rsidRPr="00D5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пробуждали любознательность и интересы ребенка; необходи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мость</w:t>
      </w:r>
      <w:r w:rsidRPr="00D5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помочь ребенку в решении предложенной задачи.</w:t>
      </w:r>
    </w:p>
    <w:p w:rsidR="00D50E1B" w:rsidRDefault="00D50E1B" w:rsidP="00D50E1B">
      <w:pPr>
        <w:shd w:val="clear" w:color="auto" w:fill="FFFFFF"/>
        <w:spacing w:before="450" w:after="180" w:line="348" w:lineRule="atLeast"/>
        <w:outlineLvl w:val="3"/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</w:pPr>
      <w:r w:rsidRPr="00D50E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 4.</w:t>
      </w:r>
      <w:r w:rsidRPr="00D5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критерии оценивания.</w:t>
      </w:r>
    </w:p>
    <w:p w:rsidR="00D50E1B" w:rsidRPr="00D50E1B" w:rsidRDefault="00D50E1B" w:rsidP="00D50E1B">
      <w:pPr>
        <w:shd w:val="clear" w:color="auto" w:fill="FFFFFF"/>
        <w:spacing w:before="450" w:after="180" w:line="348" w:lineRule="atLeast"/>
        <w:outlineLvl w:val="3"/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</w:pPr>
      <w:r w:rsidRPr="00D5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Оценить деятельность </w:t>
      </w:r>
      <w:proofErr w:type="gramStart"/>
      <w:r w:rsidRPr="00D5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5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соответствии с критериями.</w:t>
      </w:r>
    </w:p>
    <w:p w:rsidR="00D50E1B" w:rsidRPr="00D50E1B" w:rsidRDefault="00D50E1B" w:rsidP="00D50E1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</w:t>
      </w:r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spellStart"/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критериальные</w:t>
      </w:r>
      <w:proofErr w:type="spellEnd"/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табл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ицы,</w:t>
      </w:r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листы самооценки, листы </w:t>
      </w:r>
      <w:proofErr w:type="spellStart"/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взаимооценки</w:t>
      </w:r>
      <w:proofErr w:type="spellEnd"/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недельные отчеты и др.)</w:t>
      </w:r>
    </w:p>
    <w:p w:rsidR="00D50E1B" w:rsidRPr="00D50E1B" w:rsidRDefault="00D50E1B" w:rsidP="00D50E1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6. </w:t>
      </w:r>
      <w:r w:rsidRPr="00D50E1B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Дать обратную связь</w:t>
      </w:r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учитель — ученик, ученик — ученик, ученик — учитель.</w:t>
      </w:r>
    </w:p>
    <w:p w:rsidR="00D50E1B" w:rsidRPr="00D50E1B" w:rsidRDefault="00D50E1B" w:rsidP="00D50E1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proofErr w:type="gramStart"/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(Формирующее оценивание предполагает самооценку ребенка и </w:t>
      </w:r>
      <w:proofErr w:type="spellStart"/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взаимооценку</w:t>
      </w:r>
      <w:proofErr w:type="spellEnd"/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детей.</w:t>
      </w:r>
      <w:proofErr w:type="gramEnd"/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Школьники учатся отмечать слабые и сильные стороны других работ и анализируют собственный прогресс.</w:t>
      </w:r>
      <w:proofErr w:type="gramStart"/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)</w:t>
      </w:r>
      <w:proofErr w:type="gramEnd"/>
    </w:p>
    <w:p w:rsidR="00D50E1B" w:rsidRPr="00D50E1B" w:rsidRDefault="00D50E1B" w:rsidP="00D50E1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5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Сравнить результаты учеников с предыдущим уровнем их достижений.</w:t>
      </w:r>
    </w:p>
    <w:p w:rsidR="00D50E1B" w:rsidRDefault="00D50E1B" w:rsidP="00D50E1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Благодаря тому, что учитель и ученик вместе оценивают результаты обучения с целью выработать общие подходы, между ними повышается уровень доверия. Кроме того, подобная совместная деятельность позволяет распределить ответственность за результаты обучения.</w:t>
      </w:r>
    </w:p>
    <w:p w:rsidR="00D50E1B" w:rsidRPr="00D50E1B" w:rsidRDefault="00D50E1B" w:rsidP="00D50E1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Определить место обучающегося на пути достижения поставленной цели.</w:t>
      </w:r>
    </w:p>
    <w:p w:rsidR="00CC4D81" w:rsidRDefault="00D50E1B" w:rsidP="00CC4D8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Это, во-первых, поможет определить трудности, с которыми сталкиваются учащиеся, и восполнить пробелы. Во-вторых, важно поделиться результатами проведенного анализа с учениками — это еще один способ вовлечь детей в осмысление учебного процесса.</w:t>
      </w:r>
    </w:p>
    <w:p w:rsidR="00CC4D81" w:rsidRDefault="00D50E1B" w:rsidP="00CC4D8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0E1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="00CC4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Важно, применяя </w:t>
      </w:r>
      <w:r w:rsidRPr="00D5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формирующее оценивание, постепенно сокращать объем поддержки со стороны учителя. В итоге ученик примет полную ответственность за собственное обучение.</w:t>
      </w:r>
    </w:p>
    <w:p w:rsidR="00D50E1B" w:rsidRPr="00D50E1B" w:rsidRDefault="00D50E1B" w:rsidP="00CC4D8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 Скорректировать образовательный маршрут.</w:t>
      </w:r>
    </w:p>
    <w:p w:rsidR="00D50E1B" w:rsidRPr="00D50E1B" w:rsidRDefault="00D50E1B" w:rsidP="00D50E1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С учетом результатов </w:t>
      </w:r>
      <w:proofErr w:type="gramStart"/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учитель совместно с учеником выстраивают</w:t>
      </w:r>
      <w:proofErr w:type="gramEnd"/>
      <w:r w:rsidRPr="00D50E1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 корректируют план дальнейшего обучения.</w:t>
      </w:r>
    </w:p>
    <w:p w:rsidR="00D50E1B" w:rsidRDefault="00D50E1B" w:rsidP="00D50E1B">
      <w:pPr>
        <w:shd w:val="clear" w:color="auto" w:fill="FFFFFF"/>
        <w:spacing w:after="300"/>
        <w:rPr>
          <w:rFonts w:ascii="Arial" w:hAnsi="Arial" w:cs="Arial"/>
          <w:color w:val="181818"/>
          <w:sz w:val="23"/>
          <w:szCs w:val="23"/>
        </w:rPr>
      </w:pPr>
    </w:p>
    <w:p w:rsidR="00F22CF3" w:rsidRDefault="00F22CF3" w:rsidP="00D50E1B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ФГОС образования </w:t>
      </w:r>
      <w:proofErr w:type="gramStart"/>
      <w:r>
        <w:rPr>
          <w:rFonts w:ascii="Arial" w:hAnsi="Arial" w:cs="Arial"/>
          <w:color w:val="000000"/>
        </w:rPr>
        <w:t>обучающихся</w:t>
      </w:r>
      <w:proofErr w:type="gramEnd"/>
      <w:r>
        <w:rPr>
          <w:rFonts w:ascii="Arial" w:hAnsi="Arial" w:cs="Arial"/>
          <w:color w:val="000000"/>
        </w:rPr>
        <w:t xml:space="preserve"> с умственной отсталостью содержит чёткие требования к системе оценки. Система оценки достижения обучающихся с умственной отсталостью планируемых результатов освоения АООП решает следующие задачи: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закрепляет основные направления и цели оценочной деятельности, описывает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*ориентирует образовательный процесс на духовно - нравственное развитие и воспитание </w:t>
      </w:r>
      <w:proofErr w:type="gramStart"/>
      <w:r>
        <w:rPr>
          <w:rFonts w:ascii="Arial" w:hAnsi="Arial" w:cs="Arial"/>
          <w:color w:val="000000"/>
        </w:rPr>
        <w:t>обучающихся</w:t>
      </w:r>
      <w:proofErr w:type="gramEnd"/>
      <w:r>
        <w:rPr>
          <w:rFonts w:ascii="Arial" w:hAnsi="Arial" w:cs="Arial"/>
          <w:color w:val="000000"/>
        </w:rPr>
        <w:t>;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*обеспечивает комплексный подход к оценке результатов освоения АООП, позволяет вести оценку предметных и личностных результатов;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*предусматривает оценку достижений обучающихся и оценку эффективности деятельности образовательной организации;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*позволяет осуществлять оценку динамики учебных достижений обучающихся и развития их жизненной компетенции.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Система оценки результатов опирается на следующие принципы: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Дифференциации оценки достижений с учетом типологических и индивидуальных особенностей развития и особых образовательных </w:t>
      </w:r>
      <w:proofErr w:type="gramStart"/>
      <w:r>
        <w:rPr>
          <w:rFonts w:ascii="Arial" w:hAnsi="Arial" w:cs="Arial"/>
          <w:color w:val="000000"/>
        </w:rPr>
        <w:t>потребностей</w:t>
      </w:r>
      <w:proofErr w:type="gramEnd"/>
      <w:r>
        <w:rPr>
          <w:rFonts w:ascii="Arial" w:hAnsi="Arial" w:cs="Arial"/>
          <w:color w:val="000000"/>
        </w:rPr>
        <w:t xml:space="preserve"> обучающихся с умственной отсталостью.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Единства параметров, критериев и инструментария оценки достижений в освоении содержания АООП, что обеспечивает объективность оценки результатов.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Система оценки распространяется на личностные и предметные результаты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Что оценивается?</w:t>
      </w:r>
      <w:r>
        <w:rPr>
          <w:rFonts w:ascii="Arial" w:hAnsi="Arial" w:cs="Arial"/>
          <w:color w:val="000000"/>
        </w:rPr>
        <w:t> В соответствии с введением ФГОС образования обучающихся с умственной отсталостью система оценки образовательных достижений обучающихся чётко привязывается к планируемым результатам.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оценке </w:t>
      </w:r>
      <w:r>
        <w:rPr>
          <w:rStyle w:val="a4"/>
          <w:rFonts w:ascii="Arial" w:hAnsi="Arial" w:cs="Arial"/>
          <w:color w:val="000000"/>
        </w:rPr>
        <w:t>личностных результатов</w:t>
      </w:r>
      <w:r>
        <w:rPr>
          <w:rFonts w:ascii="Arial" w:hAnsi="Arial" w:cs="Arial"/>
          <w:color w:val="000000"/>
        </w:rPr>
        <w:t xml:space="preserve"> диагностируется </w:t>
      </w:r>
      <w:proofErr w:type="spellStart"/>
      <w:r>
        <w:rPr>
          <w:rFonts w:ascii="Arial" w:hAnsi="Arial" w:cs="Arial"/>
          <w:color w:val="000000"/>
        </w:rPr>
        <w:t>сформированность</w:t>
      </w:r>
      <w:proofErr w:type="spellEnd"/>
      <w:r>
        <w:rPr>
          <w:rFonts w:ascii="Arial" w:hAnsi="Arial" w:cs="Arial"/>
          <w:color w:val="000000"/>
        </w:rPr>
        <w:t xml:space="preserve"> внутренней позиции ребёнка, которая проявляется в эмоционально – ценностных отношениях к себе и окружающему миру. Оценка (но не отметка) проявляется в словесной характеристике. При этом следует помнить, что такая оценка должна проходить в </w:t>
      </w:r>
      <w:proofErr w:type="gramStart"/>
      <w:r>
        <w:rPr>
          <w:rFonts w:ascii="Arial" w:hAnsi="Arial" w:cs="Arial"/>
          <w:color w:val="000000"/>
        </w:rPr>
        <w:t>форме</w:t>
      </w:r>
      <w:proofErr w:type="gramEnd"/>
      <w:r>
        <w:rPr>
          <w:rFonts w:ascii="Arial" w:hAnsi="Arial" w:cs="Arial"/>
          <w:color w:val="000000"/>
        </w:rPr>
        <w:t xml:space="preserve"> не представляющей угрозы личности и психологической безопасности ребёнка.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Критерии оценки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личностных результатов</w:t>
      </w:r>
      <w:r>
        <w:rPr>
          <w:rFonts w:ascii="Arial" w:hAnsi="Arial" w:cs="Arial"/>
          <w:color w:val="000000"/>
        </w:rPr>
        <w:t> с учетом типологических и индивидуальных особенностей обучающихся с умственной отсталостью. Системы оценки включает: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Перечень личностных результатов, критериев оценки жизненной компетенции обучающихся;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2) Перечень параметров и индикаторов оценки каждого результата</w:t>
      </w:r>
    </w:p>
    <w:p w:rsidR="00F22CF3" w:rsidRDefault="00CC4D81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22CF3">
        <w:rPr>
          <w:rFonts w:ascii="Arial" w:hAnsi="Arial" w:cs="Arial"/>
          <w:color w:val="000000"/>
        </w:rPr>
        <w:t>Система баль</w:t>
      </w:r>
      <w:r>
        <w:rPr>
          <w:rFonts w:ascii="Arial" w:hAnsi="Arial" w:cs="Arial"/>
          <w:color w:val="000000"/>
        </w:rPr>
        <w:t>ной оценки результатов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Мониторинг уровня </w:t>
      </w:r>
      <w:proofErr w:type="spellStart"/>
      <w:r>
        <w:rPr>
          <w:rFonts w:ascii="Arial" w:hAnsi="Arial" w:cs="Arial"/>
          <w:color w:val="000000"/>
        </w:rPr>
        <w:t>сформированности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CC4D81">
        <w:rPr>
          <w:rFonts w:ascii="Arial" w:hAnsi="Arial" w:cs="Arial"/>
          <w:color w:val="000000"/>
        </w:rPr>
        <w:t>личностных результатов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оценки </w:t>
      </w:r>
      <w:proofErr w:type="spellStart"/>
      <w:r>
        <w:rPr>
          <w:rFonts w:ascii="Arial" w:hAnsi="Arial" w:cs="Arial"/>
          <w:color w:val="000000"/>
        </w:rPr>
        <w:t>сформированности</w:t>
      </w:r>
      <w:proofErr w:type="spellEnd"/>
      <w:r>
        <w:rPr>
          <w:rFonts w:ascii="Arial" w:hAnsi="Arial" w:cs="Arial"/>
          <w:color w:val="000000"/>
        </w:rPr>
        <w:t xml:space="preserve"> каждого критерия можно использовать 5-тиб</w:t>
      </w:r>
      <w:r w:rsidR="00CC4D81">
        <w:rPr>
          <w:rFonts w:ascii="Arial" w:hAnsi="Arial" w:cs="Arial"/>
          <w:color w:val="000000"/>
        </w:rPr>
        <w:t>альну систему оценки: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Балльная система оценки позволяет объективно оценивать промежуточные и итоговые достижения каждого обучающегося в овладении конкретными учебными действиями, получить общую картину </w:t>
      </w:r>
      <w:proofErr w:type="spellStart"/>
      <w:r>
        <w:rPr>
          <w:rFonts w:ascii="Arial" w:hAnsi="Arial" w:cs="Arial"/>
          <w:color w:val="000000"/>
        </w:rPr>
        <w:t>сформированности</w:t>
      </w:r>
      <w:proofErr w:type="spellEnd"/>
      <w:r>
        <w:rPr>
          <w:rFonts w:ascii="Arial" w:hAnsi="Arial" w:cs="Arial"/>
          <w:color w:val="000000"/>
        </w:rPr>
        <w:t xml:space="preserve"> БУД </w:t>
      </w:r>
      <w:proofErr w:type="gramStart"/>
      <w:r>
        <w:rPr>
          <w:rFonts w:ascii="Arial" w:hAnsi="Arial" w:cs="Arial"/>
          <w:color w:val="000000"/>
        </w:rPr>
        <w:t>у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обучающихся</w:t>
      </w:r>
      <w:proofErr w:type="gramEnd"/>
      <w:r>
        <w:rPr>
          <w:rFonts w:ascii="Arial" w:hAnsi="Arial" w:cs="Arial"/>
          <w:color w:val="000000"/>
        </w:rPr>
        <w:t>, и на этой основе осуществлять корректировку процесса их формирования на протяжении всего времени обучения. Результаты оценки личностных достижений ориентированы на динамику целостного развития ребенка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( </w:t>
      </w:r>
      <w:proofErr w:type="gramStart"/>
      <w:r>
        <w:rPr>
          <w:rFonts w:ascii="Arial" w:hAnsi="Arial" w:cs="Arial"/>
          <w:color w:val="000000"/>
        </w:rPr>
        <w:t>и</w:t>
      </w:r>
      <w:proofErr w:type="gramEnd"/>
      <w:r>
        <w:rPr>
          <w:rFonts w:ascii="Arial" w:hAnsi="Arial" w:cs="Arial"/>
          <w:color w:val="000000"/>
        </w:rPr>
        <w:t xml:space="preserve"> могут отслеживаться через систему мониторинга, дневники наблюдений, </w:t>
      </w:r>
      <w:proofErr w:type="spellStart"/>
      <w:r>
        <w:rPr>
          <w:rFonts w:ascii="Arial" w:hAnsi="Arial" w:cs="Arial"/>
          <w:color w:val="000000"/>
        </w:rPr>
        <w:t>портфолио</w:t>
      </w:r>
      <w:proofErr w:type="spellEnd"/>
      <w:r>
        <w:rPr>
          <w:rFonts w:ascii="Arial" w:hAnsi="Arial" w:cs="Arial"/>
          <w:color w:val="000000"/>
        </w:rPr>
        <w:t xml:space="preserve"> достижений обучающихся).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Оценка достижения предметных результатов.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Критерии оценки предметных результатов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формируются</w:t>
      </w:r>
      <w:r>
        <w:rPr>
          <w:rFonts w:ascii="Arial" w:hAnsi="Arial" w:cs="Arial"/>
          <w:color w:val="000000"/>
        </w:rPr>
        <w:t> на основе индивидуального и дифференцированного подхода (оценка овладения содержания каждой образовательной области)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Оценка данной группы результатов начинается со второго полугодия 2-го класса, когда у обучающихся уже будут сформированы некоторые начальные навыки чтения, письма и счета.</w:t>
      </w:r>
      <w:proofErr w:type="gramEnd"/>
      <w:r>
        <w:rPr>
          <w:rFonts w:ascii="Arial" w:hAnsi="Arial" w:cs="Arial"/>
          <w:color w:val="000000"/>
        </w:rPr>
        <w:t xml:space="preserve"> Кроме того, сама учебная деятельность будет привычной для </w:t>
      </w:r>
      <w:proofErr w:type="gramStart"/>
      <w:r>
        <w:rPr>
          <w:rFonts w:ascii="Arial" w:hAnsi="Arial" w:cs="Arial"/>
          <w:color w:val="000000"/>
        </w:rPr>
        <w:t>обучающихся</w:t>
      </w:r>
      <w:proofErr w:type="gramEnd"/>
      <w:r>
        <w:rPr>
          <w:rFonts w:ascii="Arial" w:hAnsi="Arial" w:cs="Arial"/>
          <w:color w:val="000000"/>
        </w:rPr>
        <w:t>, и они смогут ее организовывать под руководством учителя. Во время обучения в первом классе, а также в течение первого полугодия второго класса используется качественная оценка деятельности обучающегося через словесное и эмоциональное поощрение.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Ожидаемые результаты обучения на данном этапе: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*появление значимых предпосылок учебной деятельности, способность к ее осуществлению под непосредственным контролем педагога.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развитие определенной доли самостоятельности во взаимодействии с педагогом и одноклассниками.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Оценка достижения предметных результатов базируется </w:t>
      </w:r>
      <w:proofErr w:type="gramStart"/>
      <w:r>
        <w:rPr>
          <w:rStyle w:val="a4"/>
          <w:rFonts w:ascii="Arial" w:hAnsi="Arial" w:cs="Arial"/>
          <w:color w:val="000000"/>
        </w:rPr>
        <w:t>на</w:t>
      </w:r>
      <w:proofErr w:type="gramEnd"/>
      <w:r>
        <w:rPr>
          <w:rStyle w:val="a4"/>
          <w:rFonts w:ascii="Arial" w:hAnsi="Arial" w:cs="Arial"/>
          <w:color w:val="000000"/>
        </w:rPr>
        <w:t>: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</w:t>
      </w:r>
      <w:proofErr w:type="gramStart"/>
      <w:r>
        <w:rPr>
          <w:rFonts w:ascii="Arial" w:hAnsi="Arial" w:cs="Arial"/>
          <w:color w:val="000000"/>
        </w:rPr>
        <w:t>принципах</w:t>
      </w:r>
      <w:proofErr w:type="gramEnd"/>
      <w:r>
        <w:rPr>
          <w:rFonts w:ascii="Arial" w:hAnsi="Arial" w:cs="Arial"/>
          <w:color w:val="000000"/>
        </w:rPr>
        <w:t xml:space="preserve"> индивидуального подхода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</w:t>
      </w:r>
      <w:proofErr w:type="gramStart"/>
      <w:r>
        <w:rPr>
          <w:rFonts w:ascii="Arial" w:hAnsi="Arial" w:cs="Arial"/>
          <w:color w:val="000000"/>
        </w:rPr>
        <w:t>принципе</w:t>
      </w:r>
      <w:proofErr w:type="gramEnd"/>
      <w:r>
        <w:rPr>
          <w:rFonts w:ascii="Arial" w:hAnsi="Arial" w:cs="Arial"/>
          <w:color w:val="000000"/>
        </w:rPr>
        <w:t xml:space="preserve"> дифференцированного подхода.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Балльная оценка свидетельствует о качестве усвоенных знаний и ориентирована на следующие критерии: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соответствие / несоответствие усвоения научных знаний и использование их в практике (полнота и надежность знаний).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«верно» / «неверно» усвоенные предметные результаты с точки зрения достоверности, свидетельствует о частотности допущения тех или иных ошибок, возможных причинах их появления, способах их предупреждения или преодоления.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Прочность усвоения знаний (удовлетворительные; хорошие и очень хорошие (отличные).</w:t>
      </w:r>
      <w:proofErr w:type="gramEnd"/>
      <w:r>
        <w:rPr>
          <w:rFonts w:ascii="Arial" w:hAnsi="Arial" w:cs="Arial"/>
          <w:color w:val="000000"/>
        </w:rPr>
        <w:t xml:space="preserve"> Результаты овладения АООП выявляются в ходе выполнения </w:t>
      </w:r>
      <w:proofErr w:type="gramStart"/>
      <w:r>
        <w:rPr>
          <w:rFonts w:ascii="Arial" w:hAnsi="Arial" w:cs="Arial"/>
          <w:color w:val="000000"/>
        </w:rPr>
        <w:t>обучающимися</w:t>
      </w:r>
      <w:proofErr w:type="gramEnd"/>
      <w:r>
        <w:rPr>
          <w:rFonts w:ascii="Arial" w:hAnsi="Arial" w:cs="Arial"/>
          <w:color w:val="000000"/>
        </w:rPr>
        <w:t xml:space="preserve"> разных видов заданий, требующих верного решения: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способу предъявления (устные, письменные, практические);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характеру выполнения (репродуктивные, продуктивные, творческие).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Мониторинг итоговой оценки достижения планируемых результатов в реализации АООП 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Здесь мы ориентируемся на балльную систему оценки: 3, 4, 5. (1, 2 не выставляются, так как такие баллы не приемлемы в обучении детей с</w:t>
      </w:r>
      <w:proofErr w:type="gramStart"/>
      <w:r>
        <w:rPr>
          <w:rFonts w:ascii="Arial" w:hAnsi="Arial" w:cs="Arial"/>
          <w:color w:val="000000"/>
        </w:rPr>
        <w:t xml:space="preserve"> У</w:t>
      </w:r>
      <w:proofErr w:type="gramEnd"/>
      <w:r>
        <w:rPr>
          <w:rFonts w:ascii="Arial" w:hAnsi="Arial" w:cs="Arial"/>
          <w:color w:val="000000"/>
        </w:rPr>
        <w:t xml:space="preserve">/О. Каждый педагог обязан подобрать задание в соответствии с интеллектуальными возможностями обучающегося. В ходе обучения детей с умственной отсталостью школа не дает цензового образования, ее основной задачей является всесторонняя педагогическая поддержка ребенка с интеллектуальной недостаточностью. Педагоги мотивируют обучающихся на ситуацию успеха, создают комфортную обстановку, сберегают психологическое здоровье детей, стимулируют и поощряют работу обучающихся независимо от степени усвоения учебного материала. Оценка достижения требований стандарта ведется на основе планируемых результатов, которые призваны обеспечить связь между требованиями стандарта, образовательным процессом и системой оценки. Планируемые результаты служат нормативной базой одновременно и для различных оценочных процедур, и для определения содержания и организации образовательного процесса. Содержательный контроль и оценка предметных результатов обучающихся с умственной отсталость предусматривает выявление индивидуальной динамики качества усвоения предмета </w:t>
      </w:r>
      <w:proofErr w:type="gramStart"/>
      <w:r>
        <w:rPr>
          <w:rFonts w:ascii="Arial" w:hAnsi="Arial" w:cs="Arial"/>
          <w:color w:val="000000"/>
        </w:rPr>
        <w:t>обучающимся</w:t>
      </w:r>
      <w:proofErr w:type="gramEnd"/>
      <w:r>
        <w:rPr>
          <w:rFonts w:ascii="Arial" w:hAnsi="Arial" w:cs="Arial"/>
          <w:color w:val="000000"/>
        </w:rPr>
        <w:t xml:space="preserve"> и не допускает сравнения его с другими детьми.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 Виды и формы контрольно-оценочных действий обучающихся.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 главным критериям, самоконтроля и самооценки, а также контроля и оценки относятся следующие</w:t>
      </w:r>
      <w:r>
        <w:rPr>
          <w:rFonts w:ascii="Arial" w:hAnsi="Arial" w:cs="Arial"/>
          <w:color w:val="000000"/>
        </w:rPr>
        <w:t xml:space="preserve">: усвоение предметных знаний, умений и навыков, их соответствие образовательной программы школы, составленной на базе основных общеобразовательных программ, учитывающих особенности психофизического развития и возможности обучающихся с нарушениями развития интеллектуальной деятельности. </w:t>
      </w:r>
      <w:proofErr w:type="spellStart"/>
      <w:proofErr w:type="gramStart"/>
      <w:r>
        <w:rPr>
          <w:rFonts w:ascii="Arial" w:hAnsi="Arial" w:cs="Arial"/>
          <w:color w:val="000000"/>
        </w:rPr>
        <w:t>Сформированность</w:t>
      </w:r>
      <w:proofErr w:type="spellEnd"/>
      <w:r>
        <w:rPr>
          <w:rFonts w:ascii="Arial" w:hAnsi="Arial" w:cs="Arial"/>
          <w:color w:val="000000"/>
        </w:rPr>
        <w:t xml:space="preserve"> БУД (умение наблюдать, анализировать, сравнивать, классифицировать, обобщать, связно излагать мысли, творчески решать учебную задачу).</w:t>
      </w:r>
      <w:proofErr w:type="gramEnd"/>
      <w:r>
        <w:rPr>
          <w:rFonts w:ascii="Arial" w:hAnsi="Arial" w:cs="Arial"/>
          <w:color w:val="000000"/>
        </w:rPr>
        <w:t xml:space="preserve"> Развитость познавательной активности и интересов, прилежания и старания.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lastRenderedPageBreak/>
        <w:t>Оценке не подлежит: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темп работы учащегося с нарушением интеллекта;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личностные качества;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своеобразие психических процессов (особенности памяти, внимания, восприятия)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 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Сочетание качественной и количественной составляющих оценки.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>
        <w:rPr>
          <w:rFonts w:ascii="Arial" w:hAnsi="Arial" w:cs="Arial"/>
          <w:color w:val="000000"/>
        </w:rPr>
        <w:t>коммуникативность</w:t>
      </w:r>
      <w:proofErr w:type="spellEnd"/>
      <w:r>
        <w:rPr>
          <w:rFonts w:ascii="Arial" w:hAnsi="Arial" w:cs="Arial"/>
          <w:color w:val="000000"/>
        </w:rPr>
        <w:t>, умение работать в группе, отношение к предмету, уровень прилагаемых усилий, индивидуальный стиль мышления и т. д.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Количественная</w:t>
      </w:r>
      <w:proofErr w:type="gramEnd"/>
      <w:r>
        <w:rPr>
          <w:rFonts w:ascii="Arial" w:hAnsi="Arial" w:cs="Arial"/>
          <w:color w:val="000000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результаты с нормативными критериями. Сочетание количественных и качественных составляющий оценки дает наиболее полную и общую картину динамики развития каждого ученика с учетом его психофизических особенностей;</w:t>
      </w:r>
    </w:p>
    <w:p w:rsidR="00F22CF3" w:rsidRDefault="00F22CF3" w:rsidP="00F22CF3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контроль и оценка 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</w:t>
      </w:r>
    </w:p>
    <w:p w:rsidR="00F22636" w:rsidRDefault="00F22636"/>
    <w:sectPr w:rsidR="00F22636" w:rsidSect="00F2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2CF3"/>
    <w:rsid w:val="00056BF5"/>
    <w:rsid w:val="006D1576"/>
    <w:rsid w:val="00CC4D81"/>
    <w:rsid w:val="00D50E1B"/>
    <w:rsid w:val="00E24874"/>
    <w:rsid w:val="00F22636"/>
    <w:rsid w:val="00F2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36"/>
  </w:style>
  <w:style w:type="paragraph" w:styleId="4">
    <w:name w:val="heading 4"/>
    <w:basedOn w:val="a"/>
    <w:link w:val="40"/>
    <w:uiPriority w:val="9"/>
    <w:qFormat/>
    <w:rsid w:val="00D50E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CF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50E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0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.kontur.ru/video/12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2023-12-24T15:20:00Z</dcterms:created>
  <dcterms:modified xsi:type="dcterms:W3CDTF">2023-12-25T09:09:00Z</dcterms:modified>
</cp:coreProperties>
</file>